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C02" w:rsidRPr="00C10E64" w:rsidRDefault="00067C02" w:rsidP="00067C02">
      <w:pPr>
        <w:autoSpaceDE w:val="0"/>
        <w:autoSpaceDN w:val="0"/>
        <w:adjustRightInd w:val="0"/>
        <w:rPr>
          <w:rFonts w:ascii="Arial" w:hAnsi="Arial" w:cs="Arial"/>
          <w:sz w:val="20"/>
          <w:szCs w:val="20"/>
        </w:rPr>
      </w:pPr>
    </w:p>
    <w:p w:rsidR="00067C02" w:rsidRPr="00C10E64" w:rsidRDefault="00067C02" w:rsidP="00067C02">
      <w:pPr>
        <w:autoSpaceDE w:val="0"/>
        <w:autoSpaceDN w:val="0"/>
        <w:adjustRightInd w:val="0"/>
        <w:rPr>
          <w:rFonts w:ascii="Arial" w:hAnsi="Arial" w:cs="Arial"/>
          <w:b/>
          <w:bCs/>
          <w:sz w:val="20"/>
          <w:szCs w:val="20"/>
        </w:rPr>
      </w:pPr>
      <w:r w:rsidRPr="00C10E64">
        <w:rPr>
          <w:rFonts w:ascii="Arial" w:hAnsi="Arial" w:cs="Arial"/>
          <w:b/>
          <w:bCs/>
          <w:sz w:val="20"/>
          <w:szCs w:val="20"/>
        </w:rPr>
        <w:t>Sample Chapter Constitution</w:t>
      </w:r>
    </w:p>
    <w:p w:rsidR="00067C02" w:rsidRPr="00C10E64" w:rsidRDefault="00067C02" w:rsidP="00067C02">
      <w:pPr>
        <w:autoSpaceDE w:val="0"/>
        <w:autoSpaceDN w:val="0"/>
        <w:adjustRightInd w:val="0"/>
        <w:rPr>
          <w:rFonts w:ascii="Arial" w:hAnsi="Arial" w:cs="Arial"/>
          <w:b/>
          <w:bCs/>
          <w:sz w:val="20"/>
          <w:szCs w:val="20"/>
        </w:rPr>
      </w:pPr>
      <w:r w:rsidRPr="00C10E64">
        <w:rPr>
          <w:rFonts w:ascii="Arial" w:hAnsi="Arial" w:cs="Arial"/>
          <w:b/>
          <w:bCs/>
          <w:sz w:val="20"/>
          <w:szCs w:val="20"/>
        </w:rPr>
        <w:t>Constitution of the [Proposed Chapter Name] Chapter the American Statistical Association</w:t>
      </w:r>
    </w:p>
    <w:p w:rsidR="00067C02" w:rsidRPr="00C10E64" w:rsidRDefault="00067C02" w:rsidP="00067C02">
      <w:pPr>
        <w:autoSpaceDE w:val="0"/>
        <w:autoSpaceDN w:val="0"/>
        <w:adjustRightInd w:val="0"/>
        <w:rPr>
          <w:rFonts w:ascii="Arial" w:hAnsi="Arial" w:cs="Arial"/>
          <w:b/>
          <w:bCs/>
          <w:sz w:val="20"/>
          <w:szCs w:val="20"/>
          <w:highlight w:val="cyan"/>
        </w:rPr>
      </w:pPr>
    </w:p>
    <w:p w:rsidR="00067C02" w:rsidRPr="00C10E64" w:rsidRDefault="00067C02" w:rsidP="00067C02">
      <w:pPr>
        <w:autoSpaceDE w:val="0"/>
        <w:autoSpaceDN w:val="0"/>
        <w:adjustRightInd w:val="0"/>
        <w:rPr>
          <w:rFonts w:ascii="Arial" w:hAnsi="Arial" w:cs="Arial"/>
          <w:b/>
          <w:bCs/>
          <w:sz w:val="20"/>
          <w:szCs w:val="20"/>
        </w:rPr>
      </w:pPr>
      <w:r w:rsidRPr="00C10E64">
        <w:rPr>
          <w:rFonts w:ascii="Arial" w:hAnsi="Arial" w:cs="Arial"/>
          <w:b/>
          <w:bCs/>
          <w:sz w:val="20"/>
          <w:szCs w:val="20"/>
        </w:rPr>
        <w:t>Article I - Name</w:t>
      </w:r>
    </w:p>
    <w:p w:rsidR="00067C02" w:rsidRPr="00C10E64" w:rsidRDefault="00067C02" w:rsidP="00067C02">
      <w:pPr>
        <w:autoSpaceDE w:val="0"/>
        <w:autoSpaceDN w:val="0"/>
        <w:adjustRightInd w:val="0"/>
        <w:rPr>
          <w:rFonts w:ascii="Arial" w:hAnsi="Arial" w:cs="Arial"/>
          <w:sz w:val="20"/>
          <w:szCs w:val="20"/>
        </w:rPr>
      </w:pPr>
      <w:r w:rsidRPr="00C10E64">
        <w:rPr>
          <w:rFonts w:ascii="Arial" w:hAnsi="Arial" w:cs="Arial"/>
          <w:sz w:val="20"/>
          <w:szCs w:val="20"/>
        </w:rPr>
        <w:t>This organization shall be known as the [Proposed Chapter Name] Chapter of the American Statistical Association.</w:t>
      </w:r>
    </w:p>
    <w:p w:rsidR="00067C02" w:rsidRPr="00C10E64" w:rsidRDefault="00067C02" w:rsidP="00067C02">
      <w:pPr>
        <w:autoSpaceDE w:val="0"/>
        <w:autoSpaceDN w:val="0"/>
        <w:adjustRightInd w:val="0"/>
        <w:rPr>
          <w:rFonts w:ascii="Arial" w:hAnsi="Arial" w:cs="Arial"/>
          <w:b/>
          <w:bCs/>
          <w:sz w:val="20"/>
          <w:szCs w:val="20"/>
        </w:rPr>
      </w:pPr>
    </w:p>
    <w:p w:rsidR="00067C02" w:rsidRPr="00C10E64" w:rsidRDefault="00067C02" w:rsidP="00067C02">
      <w:pPr>
        <w:autoSpaceDE w:val="0"/>
        <w:autoSpaceDN w:val="0"/>
        <w:adjustRightInd w:val="0"/>
        <w:rPr>
          <w:rFonts w:ascii="Arial" w:hAnsi="Arial" w:cs="Arial"/>
          <w:b/>
          <w:bCs/>
          <w:sz w:val="20"/>
          <w:szCs w:val="20"/>
        </w:rPr>
      </w:pPr>
      <w:r w:rsidRPr="00C10E64">
        <w:rPr>
          <w:rFonts w:ascii="Arial" w:hAnsi="Arial" w:cs="Arial"/>
          <w:b/>
          <w:bCs/>
          <w:sz w:val="20"/>
          <w:szCs w:val="20"/>
        </w:rPr>
        <w:t>Article II - Purpose</w:t>
      </w:r>
    </w:p>
    <w:p w:rsidR="00067C02" w:rsidRPr="00C10E64" w:rsidRDefault="00067C02" w:rsidP="00067C02">
      <w:pPr>
        <w:autoSpaceDE w:val="0"/>
        <w:autoSpaceDN w:val="0"/>
        <w:adjustRightInd w:val="0"/>
        <w:rPr>
          <w:rFonts w:ascii="Arial" w:hAnsi="Arial" w:cs="Arial"/>
          <w:sz w:val="20"/>
          <w:szCs w:val="20"/>
        </w:rPr>
      </w:pPr>
      <w:r w:rsidRPr="00C10E64">
        <w:rPr>
          <w:rFonts w:ascii="Arial" w:hAnsi="Arial" w:cs="Arial"/>
          <w:sz w:val="20"/>
          <w:szCs w:val="20"/>
        </w:rPr>
        <w:t>The purpose of this organization shall be to foster in the broadest manner statistics and statistical applications, and to promote unity and effectiveness of effort among all groups in the area having an interest in or being concerned with statistics.</w:t>
      </w:r>
    </w:p>
    <w:p w:rsidR="00067C02" w:rsidRPr="00C10E64" w:rsidRDefault="00067C02" w:rsidP="00067C02">
      <w:pPr>
        <w:autoSpaceDE w:val="0"/>
        <w:autoSpaceDN w:val="0"/>
        <w:adjustRightInd w:val="0"/>
        <w:rPr>
          <w:rFonts w:ascii="Arial" w:hAnsi="Arial" w:cs="Arial"/>
          <w:b/>
          <w:bCs/>
          <w:sz w:val="20"/>
          <w:szCs w:val="20"/>
        </w:rPr>
      </w:pPr>
    </w:p>
    <w:p w:rsidR="00067C02" w:rsidRPr="00C10E64" w:rsidRDefault="00067C02" w:rsidP="00067C02">
      <w:pPr>
        <w:autoSpaceDE w:val="0"/>
        <w:autoSpaceDN w:val="0"/>
        <w:adjustRightInd w:val="0"/>
        <w:rPr>
          <w:rFonts w:ascii="Arial" w:hAnsi="Arial" w:cs="Arial"/>
          <w:b/>
          <w:bCs/>
          <w:sz w:val="20"/>
          <w:szCs w:val="20"/>
        </w:rPr>
      </w:pPr>
      <w:r w:rsidRPr="00C10E64">
        <w:rPr>
          <w:rFonts w:ascii="Arial" w:hAnsi="Arial" w:cs="Arial"/>
          <w:b/>
          <w:bCs/>
          <w:sz w:val="20"/>
          <w:szCs w:val="20"/>
        </w:rPr>
        <w:t>Article III - Membership</w:t>
      </w:r>
    </w:p>
    <w:p w:rsidR="00067C02" w:rsidRPr="00C10E64" w:rsidRDefault="00067C02" w:rsidP="00067C02">
      <w:pPr>
        <w:autoSpaceDE w:val="0"/>
        <w:autoSpaceDN w:val="0"/>
        <w:adjustRightInd w:val="0"/>
        <w:rPr>
          <w:rFonts w:ascii="Arial" w:hAnsi="Arial" w:cs="Arial"/>
          <w:sz w:val="20"/>
          <w:szCs w:val="20"/>
        </w:rPr>
      </w:pPr>
      <w:r w:rsidRPr="00C10E64">
        <w:rPr>
          <w:rFonts w:ascii="Arial" w:hAnsi="Arial" w:cs="Arial"/>
          <w:sz w:val="20"/>
          <w:szCs w:val="20"/>
        </w:rPr>
        <w:t>Membership in the Chapter will be by approval of the Chapter Executive Committee. This</w:t>
      </w:r>
    </w:p>
    <w:p w:rsidR="00067C02" w:rsidRPr="00C10E64" w:rsidRDefault="00067C02" w:rsidP="00067C02">
      <w:pPr>
        <w:autoSpaceDE w:val="0"/>
        <w:autoSpaceDN w:val="0"/>
        <w:adjustRightInd w:val="0"/>
        <w:rPr>
          <w:rFonts w:ascii="Arial" w:hAnsi="Arial" w:cs="Arial"/>
          <w:sz w:val="20"/>
          <w:szCs w:val="20"/>
        </w:rPr>
      </w:pPr>
      <w:r w:rsidRPr="00C10E64">
        <w:rPr>
          <w:rFonts w:ascii="Arial" w:hAnsi="Arial" w:cs="Arial"/>
          <w:sz w:val="20"/>
          <w:szCs w:val="20"/>
        </w:rPr>
        <w:t>Committee may delegate this function of approval. The membership of this organization shall</w:t>
      </w:r>
    </w:p>
    <w:p w:rsidR="00067C02" w:rsidRPr="00C10E64" w:rsidRDefault="00067C02" w:rsidP="00067C02">
      <w:pPr>
        <w:autoSpaceDE w:val="0"/>
        <w:autoSpaceDN w:val="0"/>
        <w:adjustRightInd w:val="0"/>
        <w:rPr>
          <w:rFonts w:ascii="Arial" w:hAnsi="Arial" w:cs="Arial"/>
          <w:sz w:val="20"/>
          <w:szCs w:val="20"/>
        </w:rPr>
      </w:pPr>
      <w:proofErr w:type="gramStart"/>
      <w:r w:rsidRPr="00C10E64">
        <w:rPr>
          <w:rFonts w:ascii="Arial" w:hAnsi="Arial" w:cs="Arial"/>
          <w:sz w:val="20"/>
          <w:szCs w:val="20"/>
        </w:rPr>
        <w:t>consist</w:t>
      </w:r>
      <w:proofErr w:type="gramEnd"/>
      <w:r w:rsidRPr="00C10E64">
        <w:rPr>
          <w:rFonts w:ascii="Arial" w:hAnsi="Arial" w:cs="Arial"/>
          <w:sz w:val="20"/>
          <w:szCs w:val="20"/>
        </w:rPr>
        <w:t xml:space="preserve"> of three categories:</w:t>
      </w:r>
    </w:p>
    <w:p w:rsidR="00067C02" w:rsidRPr="00C10E64" w:rsidRDefault="00067C02" w:rsidP="00067C02">
      <w:pPr>
        <w:autoSpaceDE w:val="0"/>
        <w:autoSpaceDN w:val="0"/>
        <w:adjustRightInd w:val="0"/>
        <w:rPr>
          <w:rFonts w:ascii="Arial" w:hAnsi="Arial" w:cs="Arial"/>
          <w:b/>
          <w:bCs/>
          <w:sz w:val="20"/>
          <w:szCs w:val="20"/>
        </w:rPr>
      </w:pPr>
    </w:p>
    <w:p w:rsidR="00067C02" w:rsidRPr="00C10E64" w:rsidRDefault="00067C02" w:rsidP="00067C02">
      <w:pPr>
        <w:autoSpaceDE w:val="0"/>
        <w:autoSpaceDN w:val="0"/>
        <w:adjustRightInd w:val="0"/>
        <w:rPr>
          <w:rFonts w:ascii="Arial" w:hAnsi="Arial" w:cs="Arial"/>
          <w:sz w:val="20"/>
          <w:szCs w:val="20"/>
        </w:rPr>
      </w:pPr>
      <w:r w:rsidRPr="00C10E64">
        <w:rPr>
          <w:rFonts w:ascii="Arial" w:hAnsi="Arial" w:cs="Arial"/>
          <w:b/>
          <w:bCs/>
          <w:sz w:val="20"/>
          <w:szCs w:val="20"/>
        </w:rPr>
        <w:t xml:space="preserve">Regular Members: </w:t>
      </w:r>
      <w:r w:rsidRPr="00C10E64">
        <w:rPr>
          <w:rFonts w:ascii="Arial" w:hAnsi="Arial" w:cs="Arial"/>
          <w:sz w:val="20"/>
          <w:szCs w:val="20"/>
        </w:rPr>
        <w:t xml:space="preserve">Persons admitted to </w:t>
      </w:r>
      <w:proofErr w:type="gramStart"/>
      <w:r w:rsidRPr="00C10E64">
        <w:rPr>
          <w:rFonts w:ascii="Arial" w:hAnsi="Arial" w:cs="Arial"/>
          <w:sz w:val="20"/>
          <w:szCs w:val="20"/>
        </w:rPr>
        <w:t xml:space="preserve">membership who </w:t>
      </w:r>
      <w:r>
        <w:rPr>
          <w:rFonts w:ascii="Arial" w:hAnsi="Arial" w:cs="Arial"/>
          <w:sz w:val="20"/>
          <w:szCs w:val="20"/>
        </w:rPr>
        <w:t>are</w:t>
      </w:r>
      <w:proofErr w:type="gramEnd"/>
      <w:r w:rsidRPr="00C10E64">
        <w:rPr>
          <w:rFonts w:ascii="Arial" w:hAnsi="Arial" w:cs="Arial"/>
          <w:sz w:val="20"/>
          <w:szCs w:val="20"/>
        </w:rPr>
        <w:t xml:space="preserve"> members of the American Statistical Association.</w:t>
      </w:r>
    </w:p>
    <w:p w:rsidR="00067C02" w:rsidRPr="00C10E64" w:rsidRDefault="00067C02" w:rsidP="00067C02">
      <w:pPr>
        <w:autoSpaceDE w:val="0"/>
        <w:autoSpaceDN w:val="0"/>
        <w:adjustRightInd w:val="0"/>
        <w:rPr>
          <w:rFonts w:ascii="Arial" w:hAnsi="Arial" w:cs="Arial"/>
          <w:b/>
          <w:bCs/>
          <w:sz w:val="20"/>
          <w:szCs w:val="20"/>
        </w:rPr>
      </w:pPr>
    </w:p>
    <w:p w:rsidR="00067C02" w:rsidRPr="00C10E64" w:rsidRDefault="00067C02" w:rsidP="00067C02">
      <w:pPr>
        <w:autoSpaceDE w:val="0"/>
        <w:autoSpaceDN w:val="0"/>
        <w:adjustRightInd w:val="0"/>
        <w:rPr>
          <w:rFonts w:ascii="Arial" w:hAnsi="Arial" w:cs="Arial"/>
          <w:sz w:val="20"/>
          <w:szCs w:val="20"/>
        </w:rPr>
      </w:pPr>
      <w:r w:rsidRPr="00C10E64">
        <w:rPr>
          <w:rFonts w:ascii="Arial" w:hAnsi="Arial" w:cs="Arial"/>
          <w:b/>
          <w:bCs/>
          <w:sz w:val="20"/>
          <w:szCs w:val="20"/>
        </w:rPr>
        <w:t>Associate Members</w:t>
      </w:r>
      <w:r w:rsidRPr="00C10E64">
        <w:rPr>
          <w:rFonts w:ascii="Arial" w:hAnsi="Arial" w:cs="Arial"/>
          <w:sz w:val="20"/>
          <w:szCs w:val="20"/>
        </w:rPr>
        <w:t>: Persons admitted to membership who are interested in statistics in general or in the organization in particular, but who are not members of the American Statistical Association.</w:t>
      </w:r>
    </w:p>
    <w:p w:rsidR="00067C02" w:rsidRPr="00C10E64" w:rsidRDefault="00067C02" w:rsidP="00067C02">
      <w:pPr>
        <w:autoSpaceDE w:val="0"/>
        <w:autoSpaceDN w:val="0"/>
        <w:adjustRightInd w:val="0"/>
        <w:rPr>
          <w:rFonts w:ascii="Arial" w:hAnsi="Arial" w:cs="Arial"/>
          <w:sz w:val="20"/>
          <w:szCs w:val="20"/>
        </w:rPr>
      </w:pPr>
    </w:p>
    <w:p w:rsidR="00067C02" w:rsidRPr="00C10E64" w:rsidRDefault="00067C02" w:rsidP="00067C02">
      <w:pPr>
        <w:autoSpaceDE w:val="0"/>
        <w:autoSpaceDN w:val="0"/>
        <w:adjustRightInd w:val="0"/>
        <w:rPr>
          <w:rFonts w:ascii="Arial" w:hAnsi="Arial" w:cs="Arial"/>
          <w:sz w:val="20"/>
          <w:szCs w:val="20"/>
        </w:rPr>
      </w:pPr>
      <w:r w:rsidRPr="00C10E64">
        <w:rPr>
          <w:rFonts w:ascii="Arial" w:hAnsi="Arial" w:cs="Arial"/>
          <w:b/>
          <w:bCs/>
          <w:sz w:val="20"/>
          <w:szCs w:val="20"/>
        </w:rPr>
        <w:t>Student Members</w:t>
      </w:r>
      <w:r w:rsidRPr="00C10E64">
        <w:rPr>
          <w:rFonts w:ascii="Arial" w:hAnsi="Arial" w:cs="Arial"/>
          <w:b/>
          <w:sz w:val="20"/>
          <w:szCs w:val="20"/>
        </w:rPr>
        <w:t>:</w:t>
      </w:r>
      <w:r w:rsidRPr="00C10E64">
        <w:rPr>
          <w:rFonts w:ascii="Arial" w:hAnsi="Arial" w:cs="Arial"/>
          <w:sz w:val="20"/>
          <w:szCs w:val="20"/>
        </w:rPr>
        <w:t xml:space="preserve"> Persons admitted to membership who are full-time undergraduate or</w:t>
      </w:r>
    </w:p>
    <w:p w:rsidR="00067C02" w:rsidRPr="00C10E64" w:rsidRDefault="00067C02" w:rsidP="00067C02">
      <w:pPr>
        <w:autoSpaceDE w:val="0"/>
        <w:autoSpaceDN w:val="0"/>
        <w:adjustRightInd w:val="0"/>
        <w:rPr>
          <w:rFonts w:ascii="Arial" w:hAnsi="Arial" w:cs="Arial"/>
          <w:sz w:val="20"/>
          <w:szCs w:val="20"/>
        </w:rPr>
      </w:pPr>
      <w:proofErr w:type="gramStart"/>
      <w:r w:rsidRPr="00C10E64">
        <w:rPr>
          <w:rFonts w:ascii="Arial" w:hAnsi="Arial" w:cs="Arial"/>
          <w:sz w:val="20"/>
          <w:szCs w:val="20"/>
        </w:rPr>
        <w:t>graduate</w:t>
      </w:r>
      <w:proofErr w:type="gramEnd"/>
      <w:r w:rsidRPr="00C10E64">
        <w:rPr>
          <w:rFonts w:ascii="Arial" w:hAnsi="Arial" w:cs="Arial"/>
          <w:sz w:val="20"/>
          <w:szCs w:val="20"/>
        </w:rPr>
        <w:t xml:space="preserve"> students at a local college or university. This will include persons who are ASA student members. While these members are not required to pay dues they will not be permitted to vote in Chapter matters. (They may apply for either Regular or Associate Membership if they choose to pay the annual dues.)</w:t>
      </w:r>
    </w:p>
    <w:p w:rsidR="00885564" w:rsidRDefault="00885564">
      <w:bookmarkStart w:id="0" w:name="_GoBack"/>
      <w:bookmarkEnd w:id="0"/>
    </w:p>
    <w:sectPr w:rsidR="00885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C02"/>
    <w:rsid w:val="00067C02"/>
    <w:rsid w:val="0088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C02"/>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C02"/>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Rick</dc:creator>
  <cp:lastModifiedBy>Peterson, Rick</cp:lastModifiedBy>
  <cp:revision>1</cp:revision>
  <dcterms:created xsi:type="dcterms:W3CDTF">2013-05-16T19:43:00Z</dcterms:created>
  <dcterms:modified xsi:type="dcterms:W3CDTF">2013-05-16T19:44:00Z</dcterms:modified>
</cp:coreProperties>
</file>